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45EFB" w14:textId="13B54276" w:rsidR="001C568E" w:rsidRPr="00FD1A6B" w:rsidRDefault="00AF0112" w:rsidP="00A27969">
      <w:pPr>
        <w:rPr>
          <w:szCs w:val="24"/>
        </w:rPr>
      </w:pPr>
      <w:r w:rsidRPr="00FD1A6B">
        <w:rPr>
          <w:szCs w:val="24"/>
        </w:rPr>
        <w:t>February 16, 2021</w:t>
      </w:r>
    </w:p>
    <w:p w14:paraId="503A5EDC" w14:textId="6A55EC85" w:rsidR="00586DBE" w:rsidRPr="00FD1A6B" w:rsidRDefault="00586DBE" w:rsidP="00A27969">
      <w:pPr>
        <w:rPr>
          <w:szCs w:val="24"/>
        </w:rPr>
      </w:pPr>
    </w:p>
    <w:p w14:paraId="7D5F98E8" w14:textId="577A0061" w:rsidR="00586DBE" w:rsidRPr="00FD1A6B" w:rsidRDefault="00586DBE" w:rsidP="00A27969">
      <w:pPr>
        <w:rPr>
          <w:szCs w:val="24"/>
        </w:rPr>
      </w:pPr>
    </w:p>
    <w:p w14:paraId="7E6D6C11" w14:textId="46D7B86B" w:rsidR="00586DBE" w:rsidRPr="00FD1A6B" w:rsidRDefault="00586DBE" w:rsidP="00A27969">
      <w:pPr>
        <w:rPr>
          <w:szCs w:val="24"/>
        </w:rPr>
      </w:pPr>
    </w:p>
    <w:p w14:paraId="20403C64" w14:textId="77777777" w:rsidR="00187AA7" w:rsidRPr="00FD1A6B" w:rsidRDefault="00187AA7" w:rsidP="00187AA7">
      <w:pPr>
        <w:rPr>
          <w:szCs w:val="24"/>
        </w:rPr>
      </w:pPr>
      <w:r w:rsidRPr="00FD1A6B">
        <w:rPr>
          <w:szCs w:val="24"/>
        </w:rPr>
        <w:t>Naches Ranger Station</w:t>
      </w:r>
    </w:p>
    <w:p w14:paraId="5B599D12" w14:textId="77777777" w:rsidR="00187AA7" w:rsidRPr="00FD1A6B" w:rsidRDefault="00187AA7" w:rsidP="00187AA7">
      <w:pPr>
        <w:rPr>
          <w:szCs w:val="24"/>
        </w:rPr>
      </w:pPr>
      <w:r w:rsidRPr="00FD1A6B">
        <w:rPr>
          <w:szCs w:val="24"/>
        </w:rPr>
        <w:t>10237 Highway 12</w:t>
      </w:r>
    </w:p>
    <w:p w14:paraId="0683615F" w14:textId="464F7F12" w:rsidR="00586DBE" w:rsidRPr="00FD1A6B" w:rsidRDefault="00187AA7" w:rsidP="00187AA7">
      <w:pPr>
        <w:rPr>
          <w:szCs w:val="24"/>
        </w:rPr>
      </w:pPr>
      <w:r w:rsidRPr="00FD1A6B">
        <w:rPr>
          <w:szCs w:val="24"/>
        </w:rPr>
        <w:t>Naches, WA 98937</w:t>
      </w:r>
    </w:p>
    <w:p w14:paraId="72CAB0A6" w14:textId="77777777" w:rsidR="00187AA7" w:rsidRPr="00FD1A6B" w:rsidRDefault="00187AA7" w:rsidP="00187AA7">
      <w:pPr>
        <w:rPr>
          <w:szCs w:val="24"/>
        </w:rPr>
      </w:pPr>
    </w:p>
    <w:p w14:paraId="6EC9711D" w14:textId="676C5AE0" w:rsidR="00586DBE" w:rsidRPr="00FD1A6B" w:rsidRDefault="00586DBE" w:rsidP="00A27969">
      <w:pPr>
        <w:rPr>
          <w:szCs w:val="24"/>
        </w:rPr>
      </w:pPr>
      <w:r w:rsidRPr="00FD1A6B">
        <w:rPr>
          <w:szCs w:val="24"/>
        </w:rPr>
        <w:t>Attention:</w:t>
      </w:r>
      <w:r w:rsidRPr="00FD1A6B">
        <w:rPr>
          <w:szCs w:val="24"/>
        </w:rPr>
        <w:tab/>
      </w:r>
      <w:r w:rsidR="00187AA7" w:rsidRPr="00FD1A6B">
        <w:rPr>
          <w:szCs w:val="24"/>
        </w:rPr>
        <w:t>Aaron J. Stockton, District Ranger</w:t>
      </w:r>
    </w:p>
    <w:p w14:paraId="48ACB98E" w14:textId="255752E8" w:rsidR="00586DBE" w:rsidRPr="00FD1A6B" w:rsidRDefault="00586DBE" w:rsidP="00A27969">
      <w:pPr>
        <w:rPr>
          <w:szCs w:val="24"/>
        </w:rPr>
      </w:pPr>
    </w:p>
    <w:p w14:paraId="22144B5A" w14:textId="5A2FD21C" w:rsidR="00586DBE" w:rsidRPr="00FD1A6B" w:rsidRDefault="00586DBE" w:rsidP="00A27969">
      <w:pPr>
        <w:rPr>
          <w:szCs w:val="24"/>
        </w:rPr>
      </w:pPr>
      <w:r w:rsidRPr="00FD1A6B">
        <w:rPr>
          <w:szCs w:val="24"/>
        </w:rPr>
        <w:t>Subject:</w:t>
      </w:r>
      <w:r w:rsidRPr="00FD1A6B">
        <w:rPr>
          <w:szCs w:val="24"/>
        </w:rPr>
        <w:tab/>
      </w:r>
      <w:r w:rsidR="00B55330" w:rsidRPr="00FD1A6B">
        <w:rPr>
          <w:szCs w:val="24"/>
        </w:rPr>
        <w:t>Pacific Power Distribution Line</w:t>
      </w:r>
      <w:r w:rsidR="00E024CA" w:rsidRPr="00FD1A6B">
        <w:rPr>
          <w:szCs w:val="24"/>
        </w:rPr>
        <w:t xml:space="preserve"> Rebuild - Nile Hendrix Project</w:t>
      </w:r>
      <w:r w:rsidR="00D07B7C" w:rsidRPr="00FD1A6B">
        <w:rPr>
          <w:szCs w:val="24"/>
        </w:rPr>
        <w:t xml:space="preserve"> #59210</w:t>
      </w:r>
    </w:p>
    <w:p w14:paraId="082C4EF1" w14:textId="7F534742" w:rsidR="00586DBE" w:rsidRPr="00FD1A6B" w:rsidRDefault="00586DBE" w:rsidP="00A27969">
      <w:pPr>
        <w:rPr>
          <w:szCs w:val="24"/>
        </w:rPr>
      </w:pPr>
      <w:r w:rsidRPr="00FD1A6B">
        <w:rPr>
          <w:szCs w:val="24"/>
        </w:rPr>
        <w:tab/>
      </w:r>
      <w:r w:rsidRPr="00FD1A6B">
        <w:rPr>
          <w:szCs w:val="24"/>
        </w:rPr>
        <w:tab/>
        <w:t xml:space="preserve">SR 410 milepost </w:t>
      </w:r>
      <w:r w:rsidR="00187AA7" w:rsidRPr="00FD1A6B">
        <w:rPr>
          <w:szCs w:val="24"/>
        </w:rPr>
        <w:t>83.73 to milepost 101.50</w:t>
      </w:r>
    </w:p>
    <w:p w14:paraId="68C5FF9C" w14:textId="0EEBDFE9" w:rsidR="00586DBE" w:rsidRPr="00FD1A6B" w:rsidRDefault="00586DBE" w:rsidP="00A27969">
      <w:pPr>
        <w:rPr>
          <w:szCs w:val="24"/>
        </w:rPr>
      </w:pPr>
    </w:p>
    <w:p w14:paraId="09F9B820" w14:textId="28E28A2E" w:rsidR="00586DBE" w:rsidRPr="00FD1A6B" w:rsidRDefault="00586DBE" w:rsidP="00A27969">
      <w:pPr>
        <w:rPr>
          <w:szCs w:val="24"/>
        </w:rPr>
      </w:pPr>
      <w:r w:rsidRPr="00FD1A6B">
        <w:rPr>
          <w:szCs w:val="24"/>
        </w:rPr>
        <w:t>We have reviewed the proposed project and have the following comment</w:t>
      </w:r>
      <w:r w:rsidR="00B079FC" w:rsidRPr="00FD1A6B">
        <w:rPr>
          <w:szCs w:val="24"/>
        </w:rPr>
        <w:t>s</w:t>
      </w:r>
      <w:r w:rsidRPr="00FD1A6B">
        <w:rPr>
          <w:szCs w:val="24"/>
        </w:rPr>
        <w:t>.</w:t>
      </w:r>
    </w:p>
    <w:p w14:paraId="5390C151" w14:textId="73551983" w:rsidR="00586DBE" w:rsidRPr="00FD1A6B" w:rsidRDefault="00586DBE" w:rsidP="00A27969">
      <w:pPr>
        <w:rPr>
          <w:szCs w:val="24"/>
        </w:rPr>
      </w:pPr>
    </w:p>
    <w:p w14:paraId="4E849F6A" w14:textId="0AB6AFC5" w:rsidR="00DE7DEB" w:rsidRPr="00FD1A6B" w:rsidRDefault="00B079FC" w:rsidP="00DE7DEB">
      <w:pPr>
        <w:pStyle w:val="ListParagraph"/>
        <w:numPr>
          <w:ilvl w:val="0"/>
          <w:numId w:val="10"/>
        </w:numPr>
        <w:ind w:left="288"/>
        <w:rPr>
          <w:szCs w:val="24"/>
        </w:rPr>
      </w:pPr>
      <w:r w:rsidRPr="00FD1A6B">
        <w:rPr>
          <w:szCs w:val="24"/>
        </w:rPr>
        <w:t xml:space="preserve">The </w:t>
      </w:r>
      <w:r w:rsidR="00757FA6" w:rsidRPr="00FD1A6B">
        <w:rPr>
          <w:szCs w:val="24"/>
        </w:rPr>
        <w:t>project is proposed along the</w:t>
      </w:r>
      <w:r w:rsidRPr="00FD1A6B">
        <w:rPr>
          <w:szCs w:val="24"/>
        </w:rPr>
        <w:t xml:space="preserve"> State Route 410 (SR </w:t>
      </w:r>
      <w:r w:rsidR="00B23B1B" w:rsidRPr="00FD1A6B">
        <w:rPr>
          <w:szCs w:val="24"/>
        </w:rPr>
        <w:t>410)</w:t>
      </w:r>
      <w:r w:rsidR="00757FA6" w:rsidRPr="00FD1A6B">
        <w:rPr>
          <w:szCs w:val="24"/>
        </w:rPr>
        <w:t xml:space="preserve"> corridor.  SR 410 is </w:t>
      </w:r>
      <w:r w:rsidRPr="00FD1A6B">
        <w:rPr>
          <w:szCs w:val="24"/>
        </w:rPr>
        <w:t xml:space="preserve">a Class 2 managed </w:t>
      </w:r>
      <w:r w:rsidR="00626580" w:rsidRPr="00FD1A6B">
        <w:rPr>
          <w:szCs w:val="24"/>
        </w:rPr>
        <w:t xml:space="preserve">access </w:t>
      </w:r>
      <w:r w:rsidRPr="00FD1A6B">
        <w:rPr>
          <w:szCs w:val="24"/>
        </w:rPr>
        <w:t>highway with a posted spe</w:t>
      </w:r>
      <w:r w:rsidR="00DE7DEB" w:rsidRPr="00FD1A6B">
        <w:rPr>
          <w:szCs w:val="24"/>
        </w:rPr>
        <w:t>ed limit of 55 miles per hour.</w:t>
      </w:r>
    </w:p>
    <w:p w14:paraId="695AE67A" w14:textId="77777777" w:rsidR="00DE7DEB" w:rsidRPr="00FD1A6B" w:rsidRDefault="00DE7DEB" w:rsidP="00DE7DEB">
      <w:pPr>
        <w:pStyle w:val="ListParagraph"/>
        <w:ind w:left="288"/>
        <w:rPr>
          <w:szCs w:val="24"/>
        </w:rPr>
      </w:pPr>
    </w:p>
    <w:p w14:paraId="52C6E099" w14:textId="47F7E0E3" w:rsidR="001675DC" w:rsidRPr="00FD1A6B" w:rsidRDefault="00DE7DEB" w:rsidP="00DE7DEB">
      <w:pPr>
        <w:pStyle w:val="ListParagraph"/>
        <w:numPr>
          <w:ilvl w:val="0"/>
          <w:numId w:val="10"/>
        </w:numPr>
        <w:ind w:left="288"/>
        <w:rPr>
          <w:szCs w:val="24"/>
        </w:rPr>
      </w:pPr>
      <w:r w:rsidRPr="00FD1A6B">
        <w:rPr>
          <w:szCs w:val="24"/>
        </w:rPr>
        <w:t>Power distribution lines within WSDOT rights-of-way require a Utility Permit and / or Franchise.  The proponent is required to contact the South Central Region Utilities Engineer, Jamil Anabtawi, to coordinate this work and obtain or update the necessary permit(s).  Jamil can be reached at (509) 577-1785.</w:t>
      </w:r>
    </w:p>
    <w:p w14:paraId="5D5D8271" w14:textId="77777777" w:rsidR="00C24C08" w:rsidRPr="00FD1A6B" w:rsidRDefault="00C24C08" w:rsidP="00C24C08">
      <w:pPr>
        <w:pStyle w:val="ListParagraph"/>
        <w:rPr>
          <w:szCs w:val="24"/>
        </w:rPr>
      </w:pPr>
    </w:p>
    <w:p w14:paraId="4B10C4DF" w14:textId="5F11DBCB" w:rsidR="00C24C08" w:rsidRPr="00FD1A6B" w:rsidRDefault="00C24C08" w:rsidP="00DE7DEB">
      <w:pPr>
        <w:pStyle w:val="ListParagraph"/>
        <w:numPr>
          <w:ilvl w:val="0"/>
          <w:numId w:val="10"/>
        </w:numPr>
        <w:ind w:left="288"/>
        <w:rPr>
          <w:szCs w:val="24"/>
        </w:rPr>
      </w:pPr>
      <w:r w:rsidRPr="00FD1A6B">
        <w:rPr>
          <w:szCs w:val="24"/>
        </w:rPr>
        <w:t>The proponent should also be aware that WSDOT has project programmed for the summer of 2025.  A culvert replacement along with raising the highw</w:t>
      </w:r>
      <w:r w:rsidR="00757FA6" w:rsidRPr="00FD1A6B">
        <w:rPr>
          <w:szCs w:val="24"/>
        </w:rPr>
        <w:t xml:space="preserve">ay profile crossing Rock Creek near </w:t>
      </w:r>
      <w:r w:rsidRPr="00FD1A6B">
        <w:rPr>
          <w:szCs w:val="24"/>
        </w:rPr>
        <w:t>milepost 102.</w:t>
      </w:r>
    </w:p>
    <w:p w14:paraId="664E0629" w14:textId="77777777" w:rsidR="00B23B1B" w:rsidRPr="00FD1A6B" w:rsidRDefault="00B23B1B" w:rsidP="00A27969">
      <w:pPr>
        <w:rPr>
          <w:szCs w:val="24"/>
        </w:rPr>
      </w:pPr>
    </w:p>
    <w:p w14:paraId="5891A969" w14:textId="646A8A71" w:rsidR="00586DBE" w:rsidRPr="00FD1A6B" w:rsidRDefault="00586DBE" w:rsidP="00A27969">
      <w:pPr>
        <w:rPr>
          <w:szCs w:val="24"/>
        </w:rPr>
      </w:pPr>
      <w:r w:rsidRPr="00FD1A6B">
        <w:rPr>
          <w:szCs w:val="24"/>
        </w:rPr>
        <w:t xml:space="preserve">Thank you for the opportunity to review and comment on this proposal.  If you have any questions, please contact </w:t>
      </w:r>
      <w:r w:rsidR="00E33532" w:rsidRPr="00FD1A6B">
        <w:rPr>
          <w:szCs w:val="24"/>
        </w:rPr>
        <w:t>Jacob Prilucik</w:t>
      </w:r>
      <w:r w:rsidRPr="00FD1A6B">
        <w:rPr>
          <w:szCs w:val="24"/>
        </w:rPr>
        <w:t xml:space="preserve"> at (509) 577-163</w:t>
      </w:r>
      <w:r w:rsidR="00E33532" w:rsidRPr="00FD1A6B">
        <w:rPr>
          <w:szCs w:val="24"/>
        </w:rPr>
        <w:t>5</w:t>
      </w:r>
      <w:r w:rsidRPr="00FD1A6B">
        <w:rPr>
          <w:szCs w:val="24"/>
        </w:rPr>
        <w:t>.</w:t>
      </w:r>
    </w:p>
    <w:p w14:paraId="325FEC2B" w14:textId="24F3FE52" w:rsidR="00586DBE" w:rsidRPr="00FD1A6B" w:rsidRDefault="00586DBE" w:rsidP="00A27969">
      <w:pPr>
        <w:rPr>
          <w:szCs w:val="24"/>
        </w:rPr>
      </w:pPr>
    </w:p>
    <w:p w14:paraId="3F705B51" w14:textId="198011B6" w:rsidR="00586DBE" w:rsidRPr="00FD1A6B" w:rsidRDefault="00586DBE" w:rsidP="00A27969">
      <w:pPr>
        <w:rPr>
          <w:szCs w:val="24"/>
        </w:rPr>
      </w:pPr>
      <w:r w:rsidRPr="00FD1A6B">
        <w:rPr>
          <w:szCs w:val="24"/>
        </w:rPr>
        <w:t>Sincerely,</w:t>
      </w:r>
    </w:p>
    <w:p w14:paraId="6134241F" w14:textId="285A98D1" w:rsidR="00586DBE" w:rsidRPr="00FD1A6B" w:rsidRDefault="00586DBE" w:rsidP="00A27969">
      <w:pPr>
        <w:rPr>
          <w:szCs w:val="24"/>
        </w:rPr>
      </w:pPr>
    </w:p>
    <w:p w14:paraId="36A54C3D" w14:textId="7E6A907B" w:rsidR="00586DBE" w:rsidRPr="00FD1A6B" w:rsidRDefault="00586DBE" w:rsidP="00A27969">
      <w:pPr>
        <w:rPr>
          <w:szCs w:val="24"/>
        </w:rPr>
      </w:pPr>
    </w:p>
    <w:p w14:paraId="5935B418" w14:textId="7C4AEED5" w:rsidR="00586DBE" w:rsidRPr="00FD1A6B" w:rsidRDefault="00586DBE" w:rsidP="00A27969">
      <w:pPr>
        <w:rPr>
          <w:szCs w:val="24"/>
        </w:rPr>
      </w:pPr>
    </w:p>
    <w:p w14:paraId="61B953B8" w14:textId="5765D013" w:rsidR="00586DBE" w:rsidRPr="00FD1A6B" w:rsidRDefault="00586DBE" w:rsidP="00A27969">
      <w:pPr>
        <w:rPr>
          <w:szCs w:val="24"/>
        </w:rPr>
      </w:pPr>
      <w:r w:rsidRPr="00FD1A6B">
        <w:rPr>
          <w:szCs w:val="24"/>
        </w:rPr>
        <w:t>Paul Gonseth, P.E.</w:t>
      </w:r>
    </w:p>
    <w:p w14:paraId="77EC52C6" w14:textId="4D505D55" w:rsidR="00586DBE" w:rsidRPr="00FD1A6B" w:rsidRDefault="00586DBE" w:rsidP="00A27969">
      <w:pPr>
        <w:rPr>
          <w:szCs w:val="24"/>
        </w:rPr>
      </w:pPr>
      <w:r w:rsidRPr="00FD1A6B">
        <w:rPr>
          <w:szCs w:val="24"/>
        </w:rPr>
        <w:t>Planning Engineer</w:t>
      </w:r>
    </w:p>
    <w:p w14:paraId="1F196A36" w14:textId="2D0C6C6A" w:rsidR="00586DBE" w:rsidRPr="00FD1A6B" w:rsidRDefault="00586DBE" w:rsidP="00A27969">
      <w:pPr>
        <w:rPr>
          <w:szCs w:val="24"/>
        </w:rPr>
      </w:pPr>
    </w:p>
    <w:p w14:paraId="50A7ED55" w14:textId="5FAC7175" w:rsidR="00586DBE" w:rsidRPr="00FD1A6B" w:rsidRDefault="00586DBE" w:rsidP="00A27969">
      <w:pPr>
        <w:rPr>
          <w:szCs w:val="24"/>
        </w:rPr>
      </w:pPr>
      <w:r w:rsidRPr="00FD1A6B">
        <w:rPr>
          <w:szCs w:val="24"/>
        </w:rPr>
        <w:t>PG:</w:t>
      </w:r>
      <w:r w:rsidRPr="00FD1A6B">
        <w:rPr>
          <w:szCs w:val="24"/>
        </w:rPr>
        <w:tab/>
      </w:r>
      <w:r w:rsidR="00E33532" w:rsidRPr="00FD1A6B">
        <w:rPr>
          <w:szCs w:val="24"/>
        </w:rPr>
        <w:t>jp</w:t>
      </w:r>
      <w:r w:rsidRPr="00FD1A6B">
        <w:rPr>
          <w:szCs w:val="24"/>
        </w:rPr>
        <w:t>/</w:t>
      </w:r>
      <w:r w:rsidR="00E33532" w:rsidRPr="00FD1A6B">
        <w:rPr>
          <w:szCs w:val="24"/>
        </w:rPr>
        <w:t>mnk</w:t>
      </w:r>
    </w:p>
    <w:p w14:paraId="6A02F56E" w14:textId="0E8E6171" w:rsidR="00586DBE" w:rsidRPr="00FD1A6B" w:rsidRDefault="00586DBE" w:rsidP="00A27969">
      <w:pPr>
        <w:rPr>
          <w:szCs w:val="24"/>
        </w:rPr>
      </w:pPr>
    </w:p>
    <w:p w14:paraId="073CF5C9" w14:textId="177EC93A" w:rsidR="00586DBE" w:rsidRPr="00FD1A6B" w:rsidRDefault="00586DBE" w:rsidP="00A27969">
      <w:pPr>
        <w:rPr>
          <w:szCs w:val="24"/>
        </w:rPr>
      </w:pPr>
      <w:r w:rsidRPr="00FD1A6B">
        <w:rPr>
          <w:szCs w:val="24"/>
        </w:rPr>
        <w:t>cc:</w:t>
      </w:r>
      <w:r w:rsidRPr="00FD1A6B">
        <w:rPr>
          <w:szCs w:val="24"/>
        </w:rPr>
        <w:tab/>
        <w:t>SR 410, file #</w:t>
      </w:r>
      <w:r w:rsidR="00FC1C85" w:rsidRPr="00FD1A6B">
        <w:rPr>
          <w:szCs w:val="24"/>
        </w:rPr>
        <w:t>1</w:t>
      </w:r>
    </w:p>
    <w:p w14:paraId="6F06BA88" w14:textId="38E1B879" w:rsidR="00586DBE" w:rsidRPr="00FD1A6B" w:rsidRDefault="00586DBE" w:rsidP="00A27969">
      <w:pPr>
        <w:rPr>
          <w:szCs w:val="24"/>
        </w:rPr>
      </w:pPr>
      <w:r w:rsidRPr="00FD1A6B">
        <w:rPr>
          <w:szCs w:val="24"/>
        </w:rPr>
        <w:tab/>
      </w:r>
      <w:r w:rsidR="00187AA7" w:rsidRPr="00FD1A6B">
        <w:rPr>
          <w:szCs w:val="24"/>
        </w:rPr>
        <w:t>Scott Clark</w:t>
      </w:r>
      <w:r w:rsidRPr="00FD1A6B">
        <w:rPr>
          <w:szCs w:val="24"/>
        </w:rPr>
        <w:t>, Area 2 Maintenance Superintendent</w:t>
      </w:r>
    </w:p>
    <w:p w14:paraId="466EB96C" w14:textId="04A16B6B" w:rsidR="00187AA7" w:rsidRPr="00FD1A6B" w:rsidRDefault="00187AA7" w:rsidP="00A27969">
      <w:pPr>
        <w:rPr>
          <w:szCs w:val="24"/>
        </w:rPr>
      </w:pPr>
      <w:r w:rsidRPr="00FD1A6B">
        <w:rPr>
          <w:szCs w:val="24"/>
        </w:rPr>
        <w:tab/>
        <w:t>Jamil Anabtawi, Region Utilities Engineer</w:t>
      </w:r>
    </w:p>
    <w:sectPr w:rsidR="00187AA7" w:rsidRPr="00FD1A6B" w:rsidSect="00FD1A6B">
      <w:headerReference w:type="even" r:id="rId7"/>
      <w:headerReference w:type="default" r:id="rId8"/>
      <w:footerReference w:type="even" r:id="rId9"/>
      <w:footerReference w:type="default" r:id="rId10"/>
      <w:headerReference w:type="first" r:id="rId11"/>
      <w:footerReference w:type="first" r:id="rId12"/>
      <w:type w:val="continuous"/>
      <w:pgSz w:w="12240" w:h="15840"/>
      <w:pgMar w:top="2880" w:right="1440" w:bottom="720" w:left="2160"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E1D40" w14:textId="77777777" w:rsidR="0052682E" w:rsidRDefault="0052682E">
      <w:r>
        <w:separator/>
      </w:r>
    </w:p>
  </w:endnote>
  <w:endnote w:type="continuationSeparator" w:id="0">
    <w:p w14:paraId="3AB581CC" w14:textId="77777777" w:rsidR="0052682E" w:rsidRDefault="0052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94C6E" w14:textId="77777777" w:rsidR="00FD1A6B" w:rsidRDefault="00FD1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F7B9E" w14:textId="77777777" w:rsidR="00FD1A6B" w:rsidRDefault="00FD1A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4A90C" w14:textId="506EBD93" w:rsidR="00E0672B" w:rsidRDefault="003D7A1C">
    <w:pPr>
      <w:pStyle w:val="Footer"/>
      <w:rPr>
        <w:rFonts w:asciiTheme="minorHAnsi" w:hAnsiTheme="minorHAnsi" w:cs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\p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P:\459005\DEVREV\SR410\2021_410_001_USDA_Project_#59210_Nile_Hendrix\USDA_Project_#59210_Nile_Hendrix.docx</w:t>
    </w:r>
    <w:r>
      <w:rPr>
        <w:rFonts w:asciiTheme="minorHAnsi" w:hAnsiTheme="minorHAnsi" w:cstheme="minorHAnsi"/>
        <w:sz w:val="16"/>
        <w:szCs w:val="16"/>
      </w:rPr>
      <w:fldChar w:fldCharType="end"/>
    </w:r>
    <w:r>
      <w:rPr>
        <w:rFonts w:asciiTheme="minorHAnsi" w:hAnsiTheme="minorHAnsi" w:cstheme="minorHAnsi"/>
        <w:sz w:val="16"/>
        <w:szCs w:val="16"/>
      </w:rPr>
      <w:t xml:space="preserve"> </w:t>
    </w:r>
  </w:p>
  <w:p w14:paraId="50C35C09" w14:textId="71AEB775" w:rsidR="00DE60B6" w:rsidRDefault="00DE60B6">
    <w:pPr>
      <w:pStyle w:val="Footer"/>
      <w:rPr>
        <w:rFonts w:asciiTheme="minorHAnsi" w:hAnsiTheme="minorHAnsi" w:cstheme="minorHAnsi"/>
        <w:sz w:val="16"/>
        <w:szCs w:val="16"/>
      </w:rPr>
    </w:pPr>
  </w:p>
  <w:p w14:paraId="56C0FCD0" w14:textId="77777777" w:rsidR="00DE60B6" w:rsidRDefault="00DE6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3A103" w14:textId="77777777" w:rsidR="0052682E" w:rsidRDefault="0052682E">
      <w:r>
        <w:separator/>
      </w:r>
    </w:p>
  </w:footnote>
  <w:footnote w:type="continuationSeparator" w:id="0">
    <w:p w14:paraId="7D0729FF" w14:textId="77777777" w:rsidR="0052682E" w:rsidRDefault="0052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C9AEA" w14:textId="77777777" w:rsidR="00FD1A6B" w:rsidRDefault="00FD1A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E4476" w14:textId="77777777" w:rsidR="00FD1A6B" w:rsidRDefault="00FD1A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41C3F" w14:textId="0A3066F5" w:rsidR="00747A09" w:rsidRDefault="00131C08" w:rsidP="00FD1A6B">
    <w:pPr>
      <w:pStyle w:val="Header"/>
      <w:tabs>
        <w:tab w:val="clear" w:pos="8640"/>
      </w:tabs>
      <w:ind w:left="-810"/>
    </w:pPr>
    <w:r>
      <w:rPr>
        <w:noProof/>
      </w:rPr>
      <w:drawing>
        <wp:inline distT="0" distB="0" distL="0" distR="0" wp14:anchorId="7DEA7075" wp14:editId="3CC5504C">
          <wp:extent cx="5833481" cy="865574"/>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thCentral-Stationery.png"/>
                  <pic:cNvPicPr/>
                </pic:nvPicPr>
                <pic:blipFill>
                  <a:blip r:embed="rId1">
                    <a:extLst>
                      <a:ext uri="{28A0092B-C50C-407E-A947-70E740481C1C}">
                        <a14:useLocalDpi xmlns:a14="http://schemas.microsoft.com/office/drawing/2010/main" val="0"/>
                      </a:ext>
                    </a:extLst>
                  </a:blip>
                  <a:stretch>
                    <a:fillRect/>
                  </a:stretch>
                </pic:blipFill>
                <pic:spPr>
                  <a:xfrm>
                    <a:off x="0" y="0"/>
                    <a:ext cx="5833481" cy="8655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FB082D"/>
    <w:multiLevelType w:val="hybridMultilevel"/>
    <w:tmpl w:val="F6943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95EA0"/>
    <w:multiLevelType w:val="hybridMultilevel"/>
    <w:tmpl w:val="4C5A907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32A3902"/>
    <w:multiLevelType w:val="hybridMultilevel"/>
    <w:tmpl w:val="CC42A9AA"/>
    <w:lvl w:ilvl="0" w:tplc="D624DD0C">
      <w:numFmt w:val="bullet"/>
      <w:lvlText w:val="-"/>
      <w:lvlJc w:val="left"/>
      <w:pPr>
        <w:tabs>
          <w:tab w:val="num" w:pos="720"/>
        </w:tabs>
        <w:ind w:left="720" w:hanging="360"/>
      </w:pPr>
      <w:rPr>
        <w:rFonts w:ascii="Times New Roman" w:eastAsia="Times New Roman" w:hAnsi="Times New Roman"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B52220"/>
    <w:multiLevelType w:val="hybridMultilevel"/>
    <w:tmpl w:val="C8D8B7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E0141A"/>
    <w:multiLevelType w:val="hybridMultilevel"/>
    <w:tmpl w:val="D8E08ED0"/>
    <w:lvl w:ilvl="0" w:tplc="D624DD0C">
      <w:numFmt w:val="bullet"/>
      <w:lvlText w:val="-"/>
      <w:lvlJc w:val="left"/>
      <w:pPr>
        <w:tabs>
          <w:tab w:val="num" w:pos="360"/>
        </w:tabs>
        <w:ind w:left="360" w:hanging="360"/>
      </w:pPr>
      <w:rPr>
        <w:rFonts w:ascii="Times New Roman" w:eastAsia="Times New Roman" w:hAnsi="Times New Roman" w:hint="default"/>
        <w:w w:val="0"/>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FBF2061"/>
    <w:multiLevelType w:val="hybridMultilevel"/>
    <w:tmpl w:val="E1AAE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2E42CC"/>
    <w:multiLevelType w:val="hybridMultilevel"/>
    <w:tmpl w:val="C12096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A70271B"/>
    <w:multiLevelType w:val="hybridMultilevel"/>
    <w:tmpl w:val="F50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2C53D0"/>
    <w:multiLevelType w:val="hybridMultilevel"/>
    <w:tmpl w:val="67883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853CCC"/>
    <w:multiLevelType w:val="hybridMultilevel"/>
    <w:tmpl w:val="57362A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0"/>
  </w:num>
  <w:num w:numId="4">
    <w:abstractNumId w:val="6"/>
  </w:num>
  <w:num w:numId="5">
    <w:abstractNumId w:val="9"/>
  </w:num>
  <w:num w:numId="6">
    <w:abstractNumId w:val="1"/>
  </w:num>
  <w:num w:numId="7">
    <w:abstractNumId w:val="3"/>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5E7"/>
    <w:rsid w:val="00014D31"/>
    <w:rsid w:val="00025399"/>
    <w:rsid w:val="000825E7"/>
    <w:rsid w:val="000E60A4"/>
    <w:rsid w:val="00106B54"/>
    <w:rsid w:val="00123C23"/>
    <w:rsid w:val="00131C08"/>
    <w:rsid w:val="001675DC"/>
    <w:rsid w:val="00187AA7"/>
    <w:rsid w:val="001A1CB0"/>
    <w:rsid w:val="001C568E"/>
    <w:rsid w:val="001C6BC6"/>
    <w:rsid w:val="00214D7A"/>
    <w:rsid w:val="00240FB0"/>
    <w:rsid w:val="002A5D72"/>
    <w:rsid w:val="00352D8E"/>
    <w:rsid w:val="003759A0"/>
    <w:rsid w:val="003D186C"/>
    <w:rsid w:val="003D4706"/>
    <w:rsid w:val="003D7A1C"/>
    <w:rsid w:val="00406FAD"/>
    <w:rsid w:val="00471A86"/>
    <w:rsid w:val="004F38ED"/>
    <w:rsid w:val="0052682E"/>
    <w:rsid w:val="00542585"/>
    <w:rsid w:val="005440F4"/>
    <w:rsid w:val="005675B2"/>
    <w:rsid w:val="00572CE6"/>
    <w:rsid w:val="0057547B"/>
    <w:rsid w:val="00586DBE"/>
    <w:rsid w:val="005B447E"/>
    <w:rsid w:val="00616611"/>
    <w:rsid w:val="00626580"/>
    <w:rsid w:val="0065304C"/>
    <w:rsid w:val="00680326"/>
    <w:rsid w:val="00684591"/>
    <w:rsid w:val="00694C60"/>
    <w:rsid w:val="00696CFE"/>
    <w:rsid w:val="006C4870"/>
    <w:rsid w:val="007166CB"/>
    <w:rsid w:val="00757FA6"/>
    <w:rsid w:val="00827C49"/>
    <w:rsid w:val="00887415"/>
    <w:rsid w:val="00895006"/>
    <w:rsid w:val="008C1C8E"/>
    <w:rsid w:val="008F096E"/>
    <w:rsid w:val="00944408"/>
    <w:rsid w:val="009474F2"/>
    <w:rsid w:val="00952E10"/>
    <w:rsid w:val="00985DFE"/>
    <w:rsid w:val="009D5847"/>
    <w:rsid w:val="009E2D04"/>
    <w:rsid w:val="00A024AC"/>
    <w:rsid w:val="00A27969"/>
    <w:rsid w:val="00A82526"/>
    <w:rsid w:val="00A842CC"/>
    <w:rsid w:val="00A90E7F"/>
    <w:rsid w:val="00AF0112"/>
    <w:rsid w:val="00B010AB"/>
    <w:rsid w:val="00B079FC"/>
    <w:rsid w:val="00B23B1B"/>
    <w:rsid w:val="00B35C1A"/>
    <w:rsid w:val="00B55330"/>
    <w:rsid w:val="00B72C11"/>
    <w:rsid w:val="00B966C8"/>
    <w:rsid w:val="00BE4D02"/>
    <w:rsid w:val="00BE6371"/>
    <w:rsid w:val="00C1257B"/>
    <w:rsid w:val="00C22966"/>
    <w:rsid w:val="00C24C08"/>
    <w:rsid w:val="00D06844"/>
    <w:rsid w:val="00D07B7C"/>
    <w:rsid w:val="00DB76CF"/>
    <w:rsid w:val="00DE60B6"/>
    <w:rsid w:val="00DE7DEB"/>
    <w:rsid w:val="00DF0E7B"/>
    <w:rsid w:val="00E00705"/>
    <w:rsid w:val="00E024CA"/>
    <w:rsid w:val="00E0672B"/>
    <w:rsid w:val="00E33532"/>
    <w:rsid w:val="00E35D80"/>
    <w:rsid w:val="00E70C57"/>
    <w:rsid w:val="00E82E6D"/>
    <w:rsid w:val="00EE5AF4"/>
    <w:rsid w:val="00F9176B"/>
    <w:rsid w:val="00FC1C85"/>
    <w:rsid w:val="00FD1A6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oNotEmbedSmartTags/>
  <w:decimalSymbol w:val="."/>
  <w:listSeparator w:val=","/>
  <w14:docId w14:val="3C7D7B27"/>
  <w15:docId w15:val="{7DDF3780-E261-4D41-A66E-0E5E0125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37A"/>
    <w:pPr>
      <w:overflowPunct w:val="0"/>
      <w:autoSpaceDE w:val="0"/>
      <w:autoSpaceDN w:val="0"/>
      <w:adjustRightInd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7A15"/>
    <w:pPr>
      <w:tabs>
        <w:tab w:val="center" w:pos="4320"/>
        <w:tab w:val="right" w:pos="8640"/>
      </w:tabs>
      <w:overflowPunct/>
      <w:autoSpaceDE/>
      <w:autoSpaceDN/>
      <w:adjustRightInd/>
    </w:pPr>
    <w:rPr>
      <w:szCs w:val="24"/>
    </w:rPr>
  </w:style>
  <w:style w:type="paragraph" w:styleId="Footer">
    <w:name w:val="footer"/>
    <w:basedOn w:val="Normal"/>
    <w:semiHidden/>
    <w:rsid w:val="00E97A15"/>
    <w:pPr>
      <w:tabs>
        <w:tab w:val="center" w:pos="4320"/>
        <w:tab w:val="right" w:pos="8640"/>
      </w:tabs>
      <w:overflowPunct/>
      <w:autoSpaceDE/>
      <w:autoSpaceDN/>
      <w:adjustRightInd/>
    </w:pPr>
    <w:rPr>
      <w:szCs w:val="24"/>
    </w:rPr>
  </w:style>
  <w:style w:type="paragraph" w:styleId="BalloonText">
    <w:name w:val="Balloon Text"/>
    <w:basedOn w:val="Normal"/>
    <w:link w:val="BalloonTextChar"/>
    <w:uiPriority w:val="99"/>
    <w:semiHidden/>
    <w:unhideWhenUsed/>
    <w:rsid w:val="000E437A"/>
    <w:pPr>
      <w:overflowPunct/>
      <w:autoSpaceDE/>
      <w:autoSpaceDN/>
      <w:adjustRightInd/>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37A"/>
    <w:rPr>
      <w:rFonts w:ascii="Tahoma" w:hAnsi="Tahoma" w:cs="Tahoma"/>
      <w:sz w:val="16"/>
      <w:szCs w:val="16"/>
    </w:rPr>
  </w:style>
  <w:style w:type="paragraph" w:styleId="ListParagraph">
    <w:name w:val="List Paragraph"/>
    <w:basedOn w:val="Normal"/>
    <w:uiPriority w:val="34"/>
    <w:qFormat/>
    <w:rsid w:val="00F91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335 wmf</vt:lpstr>
    </vt:vector>
  </TitlesOfParts>
  <Company>WSDOT</Company>
  <LinksUpToDate>false</LinksUpToDate>
  <CharactersWithSpaces>1306</CharactersWithSpaces>
  <SharedDoc>false</SharedDoc>
  <HLinks>
    <vt:vector size="6" baseType="variant">
      <vt:variant>
        <vt:i4>7864419</vt:i4>
      </vt:variant>
      <vt:variant>
        <vt:i4>1545</vt:i4>
      </vt:variant>
      <vt:variant>
        <vt:i4>1026</vt:i4>
      </vt:variant>
      <vt:variant>
        <vt:i4>1</vt:i4>
      </vt:variant>
      <vt:variant>
        <vt:lpwstr>HeadquartersStationery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335 wmf</dc:title>
  <dc:creator>Fauziya Mohamedali</dc:creator>
  <cp:lastModifiedBy>Gonseth, Paul</cp:lastModifiedBy>
  <cp:revision>15</cp:revision>
  <cp:lastPrinted>2019-04-03T17:21:00Z</cp:lastPrinted>
  <dcterms:created xsi:type="dcterms:W3CDTF">2021-02-08T23:20:00Z</dcterms:created>
  <dcterms:modified xsi:type="dcterms:W3CDTF">2021-02-17T15:15:00Z</dcterms:modified>
</cp:coreProperties>
</file>